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BFD" w:rsidRPr="00593E6A" w:rsidRDefault="00593E6A" w:rsidP="00593E6A">
      <w:pPr>
        <w:jc w:val="center"/>
        <w:rPr>
          <w:rFonts w:ascii="Arial" w:hAnsi="Arial" w:cs="Arial"/>
          <w:b/>
          <w:sz w:val="28"/>
        </w:rPr>
      </w:pPr>
      <w:r w:rsidRPr="00593E6A">
        <w:rPr>
          <w:rFonts w:ascii="Arial" w:hAnsi="Arial" w:cs="Arial"/>
          <w:b/>
          <w:sz w:val="28"/>
        </w:rPr>
        <w:t>WAPANS 2010</w:t>
      </w:r>
    </w:p>
    <w:p w:rsidR="00593E6A" w:rsidRDefault="00593E6A" w:rsidP="00593E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Cs w:val="27"/>
          <w:lang w:eastAsia="en-GB"/>
        </w:rPr>
      </w:pPr>
    </w:p>
    <w:p w:rsidR="00593E6A" w:rsidRPr="00593E6A" w:rsidRDefault="00593E6A" w:rsidP="00593E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Cs w:val="27"/>
          <w:lang w:eastAsia="en-GB"/>
        </w:rPr>
      </w:pPr>
      <w:r w:rsidRPr="00593E6A">
        <w:rPr>
          <w:rFonts w:ascii="Arial" w:eastAsia="Times New Roman" w:hAnsi="Arial" w:cs="Arial"/>
          <w:b/>
          <w:bCs/>
          <w:szCs w:val="27"/>
          <w:lang w:eastAsia="en-GB"/>
        </w:rPr>
        <w:t>Motivation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One of the tasks of the PN JRA is the development of wide-angle polarization analysis for multi-detector systems in neutron diffraction and spectroscopy (Task 2). Last PN JRA meeting in Delft showed not only the interest of practically each JRA partner in such developments, but also a desire of many of them to contribute to the solution of this problem. Moreover, there is a great deal of knowledge on this matter accumulated by the JRA observers.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In order to get the full pattern of pre-knowledge and to coordinate our efforts in this direction we suggested to </w:t>
      </w:r>
      <w:proofErr w:type="gram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held</w:t>
      </w:r>
      <w:proofErr w:type="gram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this workshop. It was organized by the LLB partner (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Arsen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Gukassov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) and the PN JRA coordinator (Alexander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Ioffe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>).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The following Subjects have been discussed:</w:t>
      </w:r>
    </w:p>
    <w:p w:rsidR="00593E6A" w:rsidRPr="00593E6A" w:rsidRDefault="00593E6A" w:rsidP="00593E6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projects of instruments with wide-angle polarization analysis</w:t>
      </w:r>
    </w:p>
    <w:p w:rsidR="00593E6A" w:rsidRPr="00593E6A" w:rsidRDefault="00593E6A" w:rsidP="00593E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state-of-the art neutron analyzers (super mirrors and polarized 3He)</w:t>
      </w:r>
    </w:p>
    <w:p w:rsidR="00593E6A" w:rsidRPr="00593E6A" w:rsidRDefault="00593E6A" w:rsidP="00593E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magnetic environment</w:t>
      </w:r>
    </w:p>
    <w:p w:rsidR="00593E6A" w:rsidRPr="00593E6A" w:rsidRDefault="00593E6A" w:rsidP="00593E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spin-handling devices</w:t>
      </w:r>
    </w:p>
    <w:p w:rsidR="00593E6A" w:rsidRDefault="00593E6A" w:rsidP="00593E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Cs w:val="27"/>
          <w:lang w:eastAsia="en-GB"/>
        </w:rPr>
      </w:pPr>
    </w:p>
    <w:p w:rsidR="00593E6A" w:rsidRPr="00593E6A" w:rsidRDefault="00593E6A" w:rsidP="00593E6A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Cs w:val="27"/>
          <w:lang w:eastAsia="en-GB"/>
        </w:rPr>
      </w:pPr>
      <w:r w:rsidRPr="00593E6A">
        <w:rPr>
          <w:rFonts w:ascii="Arial" w:eastAsia="Times New Roman" w:hAnsi="Arial" w:cs="Arial"/>
          <w:b/>
          <w:bCs/>
          <w:szCs w:val="27"/>
          <w:lang w:eastAsia="en-GB"/>
        </w:rPr>
        <w:t>Participants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Earl Babcock (JCNS)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Caely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Beecham (ISIS/ILL)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Markus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Bleuel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(TU Delft)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Steven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Boag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(ISIS)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Uwe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Filges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(PSI)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Chris Frost (ISIS) (ISIS)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Arsen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Goukassov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(LLB)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Wolfgang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Haeussler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(TUM)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Vladimir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Hutanu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(RWTH Aachen)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Alexander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Ioffe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(JCNS)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lastRenderedPageBreak/>
        <w:t xml:space="preserve">Sergei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Klimko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(LLB)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Thomas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Krist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(HZB)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Valeria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Lauter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(SNS)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Hans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Lauter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(SNS)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Hal Lee (ANSTO)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Stephane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Longeville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(LLB)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Sergey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Massalovich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(TUM)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Steve Parnell (Sheffield Univ.)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Axel Rupp (HZB)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Lee Robertson (SNS)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Andrew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Sazonov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(LLB)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Michael Schneider (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SwissNeutronics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>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Vladislav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</w:t>
      </w:r>
      <w:proofErr w:type="spellStart"/>
      <w:r w:rsidRPr="00593E6A">
        <w:rPr>
          <w:rFonts w:ascii="Arial" w:eastAsia="Times New Roman" w:hAnsi="Arial" w:cs="Arial"/>
          <w:sz w:val="22"/>
          <w:szCs w:val="24"/>
          <w:lang w:eastAsia="en-GB"/>
        </w:rPr>
        <w:t>Syromyatnikov</w:t>
      </w:r>
      <w:proofErr w:type="spellEnd"/>
      <w:r w:rsidRPr="00593E6A">
        <w:rPr>
          <w:rFonts w:ascii="Arial" w:eastAsia="Times New Roman" w:hAnsi="Arial" w:cs="Arial"/>
          <w:sz w:val="22"/>
          <w:szCs w:val="24"/>
          <w:lang w:eastAsia="en-GB"/>
        </w:rPr>
        <w:t xml:space="preserve"> (PNPI)</w:t>
      </w:r>
    </w:p>
    <w:p w:rsidR="00593E6A" w:rsidRPr="00593E6A" w:rsidRDefault="00593E6A" w:rsidP="00593E6A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  <w:szCs w:val="24"/>
          <w:lang w:eastAsia="en-GB"/>
        </w:rPr>
      </w:pPr>
      <w:r w:rsidRPr="00593E6A">
        <w:rPr>
          <w:rFonts w:ascii="Arial" w:eastAsia="Times New Roman" w:hAnsi="Arial" w:cs="Arial"/>
          <w:sz w:val="22"/>
          <w:szCs w:val="24"/>
          <w:lang w:eastAsia="en-GB"/>
        </w:rPr>
        <w:t>Ad van Well (TU delft)</w:t>
      </w:r>
    </w:p>
    <w:p w:rsidR="00593E6A" w:rsidRPr="00593E6A" w:rsidRDefault="00593E6A">
      <w:pPr>
        <w:rPr>
          <w:rFonts w:ascii="Arial" w:hAnsi="Arial" w:cs="Arial"/>
          <w:sz w:val="22"/>
        </w:rPr>
      </w:pPr>
    </w:p>
    <w:sectPr w:rsidR="00593E6A" w:rsidRPr="00593E6A" w:rsidSect="00C76BFD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6A" w:rsidRDefault="00593E6A" w:rsidP="00593E6A">
      <w:pPr>
        <w:spacing w:after="0" w:line="240" w:lineRule="auto"/>
      </w:pPr>
      <w:r>
        <w:separator/>
      </w:r>
    </w:p>
  </w:endnote>
  <w:endnote w:type="continuationSeparator" w:id="0">
    <w:p w:rsidR="00593E6A" w:rsidRDefault="00593E6A" w:rsidP="0059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6A" w:rsidRDefault="00593E6A" w:rsidP="00593E6A">
      <w:pPr>
        <w:spacing w:after="0" w:line="240" w:lineRule="auto"/>
      </w:pPr>
      <w:r>
        <w:separator/>
      </w:r>
    </w:p>
  </w:footnote>
  <w:footnote w:type="continuationSeparator" w:id="0">
    <w:p w:rsidR="00593E6A" w:rsidRDefault="00593E6A" w:rsidP="0059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E6A" w:rsidRDefault="00593E6A">
    <w:pPr>
      <w:pStyle w:val="Header"/>
    </w:pPr>
    <w:r w:rsidRPr="00593E6A">
      <w:drawing>
        <wp:inline distT="0" distB="0" distL="0" distR="0">
          <wp:extent cx="1388871" cy="676894"/>
          <wp:effectExtent l="0" t="0" r="0" b="0"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0196" cy="677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593E6A">
      <w:drawing>
        <wp:inline distT="0" distB="0" distL="0" distR="0">
          <wp:extent cx="786168" cy="640165"/>
          <wp:effectExtent l="19050" t="0" r="0" b="0"/>
          <wp:docPr id="5" name="Picture 1" descr="Logo_FP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P7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87548" cy="641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13749"/>
    <w:multiLevelType w:val="multilevel"/>
    <w:tmpl w:val="D4E2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CF045F"/>
    <w:multiLevelType w:val="multilevel"/>
    <w:tmpl w:val="AD482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8916CE"/>
    <w:multiLevelType w:val="multilevel"/>
    <w:tmpl w:val="3EC8F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3B7C86"/>
    <w:multiLevelType w:val="multilevel"/>
    <w:tmpl w:val="DB1C4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3E6A"/>
    <w:rsid w:val="00593E6A"/>
    <w:rsid w:val="007B757D"/>
    <w:rsid w:val="00C76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="Times New Roman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FD"/>
  </w:style>
  <w:style w:type="paragraph" w:styleId="Heading3">
    <w:name w:val="heading 3"/>
    <w:basedOn w:val="Normal"/>
    <w:link w:val="Heading3Char"/>
    <w:uiPriority w:val="9"/>
    <w:qFormat/>
    <w:rsid w:val="00593E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93E6A"/>
    <w:rPr>
      <w:rFonts w:ascii="Times New Roman" w:eastAsia="Times New Roman" w:hAnsi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93E6A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  <w:lang w:eastAsia="en-GB"/>
    </w:rPr>
  </w:style>
  <w:style w:type="character" w:customStyle="1" w:styleId="caps">
    <w:name w:val="caps"/>
    <w:basedOn w:val="DefaultParagraphFont"/>
    <w:rsid w:val="00593E6A"/>
  </w:style>
  <w:style w:type="paragraph" w:styleId="Header">
    <w:name w:val="header"/>
    <w:basedOn w:val="Normal"/>
    <w:link w:val="HeaderChar"/>
    <w:uiPriority w:val="99"/>
    <w:semiHidden/>
    <w:unhideWhenUsed/>
    <w:rsid w:val="0059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93E6A"/>
  </w:style>
  <w:style w:type="paragraph" w:styleId="Footer">
    <w:name w:val="footer"/>
    <w:basedOn w:val="Normal"/>
    <w:link w:val="FooterChar"/>
    <w:uiPriority w:val="99"/>
    <w:semiHidden/>
    <w:unhideWhenUsed/>
    <w:rsid w:val="0059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3E6A"/>
  </w:style>
  <w:style w:type="paragraph" w:styleId="BalloonText">
    <w:name w:val="Balloon Text"/>
    <w:basedOn w:val="Normal"/>
    <w:link w:val="BalloonTextChar"/>
    <w:uiPriority w:val="99"/>
    <w:semiHidden/>
    <w:unhideWhenUsed/>
    <w:rsid w:val="00593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E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7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icrespo</dc:creator>
  <cp:keywords/>
  <dc:description/>
  <cp:lastModifiedBy>icrespo</cp:lastModifiedBy>
  <cp:revision>2</cp:revision>
  <dcterms:created xsi:type="dcterms:W3CDTF">2013-04-04T11:10:00Z</dcterms:created>
  <dcterms:modified xsi:type="dcterms:W3CDTF">2013-04-04T11:15:00Z</dcterms:modified>
</cp:coreProperties>
</file>